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640"/>
        <w:jc w:val="center"/>
        <w:rPr>
          <w:rFonts w:ascii="黑体" w:hAnsi="宋体" w:eastAsia="黑体"/>
          <w:b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 xml:space="preserve">   福建师范大学第十</w:t>
      </w:r>
      <w:r>
        <w:rPr>
          <w:rFonts w:hint="eastAsia" w:ascii="黑体" w:hAnsi="宋体" w:eastAsia="黑体"/>
          <w:b/>
          <w:color w:val="000000"/>
          <w:sz w:val="32"/>
          <w:szCs w:val="32"/>
          <w:lang w:eastAsia="zh-CN"/>
        </w:rPr>
        <w:t>七</w:t>
      </w:r>
      <w:r>
        <w:rPr>
          <w:rFonts w:hint="eastAsia" w:ascii="黑体" w:hAnsi="宋体" w:eastAsia="黑体"/>
          <w:b/>
          <w:color w:val="000000"/>
          <w:sz w:val="32"/>
          <w:szCs w:val="32"/>
        </w:rPr>
        <w:t>届体育节各比赛项目计分办法</w:t>
      </w:r>
    </w:p>
    <w:p>
      <w:pPr>
        <w:spacing w:line="400" w:lineRule="exact"/>
        <w:ind w:right="640"/>
        <w:jc w:val="center"/>
        <w:rPr>
          <w:rFonts w:ascii="宋体" w:hAnsi="宋体" w:eastAsia="宋体"/>
          <w:b/>
          <w:color w:val="000000"/>
          <w:sz w:val="32"/>
          <w:szCs w:val="32"/>
        </w:rPr>
      </w:pPr>
    </w:p>
    <w:p>
      <w:pPr>
        <w:spacing w:line="500" w:lineRule="exact"/>
        <w:ind w:right="640"/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一、啦啦操、新生广播操比赛计分办法</w:t>
      </w:r>
    </w:p>
    <w:p>
      <w:pPr>
        <w:widowControl/>
        <w:spacing w:line="500" w:lineRule="exact"/>
        <w:ind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啦啦操、新生广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播操两个项目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名次设：特等奖1名、一等奖2名、二等奖4名、三等奖7名，分别以33、27、24、21的名次得分计入团体总分。其余参赛队15至20名以16分；21至25名以12分计入团体总分。没报名参加及比赛弃权单位以0分计。</w:t>
      </w:r>
    </w:p>
    <w:p>
      <w:pPr>
        <w:widowControl/>
        <w:spacing w:line="500" w:lineRule="exact"/>
        <w:ind w:firstLine="420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>
      <w:pPr>
        <w:spacing w:line="500" w:lineRule="exact"/>
        <w:ind w:right="640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二、开幕式入场式计分方法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入场式评比设特等奖1名、一等奖2名、二等奖4名、三等奖7名，分别以16分、12分、10分、8分的名次得分计入团体总分，其余代表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队以5分计入团体总分。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</w:p>
    <w:p>
      <w:pPr>
        <w:spacing w:line="500" w:lineRule="exact"/>
        <w:ind w:right="640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三、跳绳团体、校排球联赛、篮球联赛、足球联赛计分方法</w:t>
      </w:r>
    </w:p>
    <w:p>
      <w:pPr>
        <w:widowControl/>
        <w:spacing w:line="500" w:lineRule="exact"/>
        <w:ind w:firstLine="470" w:firstLineChars="196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Cs/>
          <w:color w:val="000000"/>
          <w:kern w:val="0"/>
          <w:sz w:val="24"/>
        </w:rPr>
        <w:t>跳绳团体取前十二名；校排球、篮球联赛男、女组各取前十二名；足球联赛取前十二名，分别以33分、29分、27分、25分、23分、21分、19分、17分、15分、13分、11分、9分的名次得分计入团体总分，十二名后以6分计入团体总分，没报名参加及比赛弃权单位以0分计。</w:t>
      </w:r>
    </w:p>
    <w:p>
      <w:pPr>
        <w:widowControl/>
        <w:spacing w:line="500" w:lineRule="exact"/>
        <w:ind w:firstLine="470" w:firstLineChars="196"/>
        <w:jc w:val="left"/>
        <w:rPr>
          <w:rFonts w:ascii="宋体" w:hAnsi="宋体" w:cs="宋体"/>
          <w:bCs/>
          <w:color w:val="000000"/>
          <w:kern w:val="0"/>
          <w:sz w:val="24"/>
        </w:rPr>
      </w:pPr>
    </w:p>
    <w:p>
      <w:pPr>
        <w:spacing w:line="500" w:lineRule="exact"/>
        <w:ind w:right="640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四、田径运动会及群体项目竞赛计分方法见规程</w:t>
      </w:r>
    </w:p>
    <w:p>
      <w:pPr>
        <w:spacing w:line="400" w:lineRule="exac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        </w:t>
      </w:r>
    </w:p>
    <w:p>
      <w:pPr>
        <w:spacing w:line="400" w:lineRule="exac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                                   </w:t>
      </w:r>
    </w:p>
    <w:p>
      <w:pPr>
        <w:spacing w:line="400" w:lineRule="exac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>
      <w:pPr>
        <w:spacing w:line="400" w:lineRule="exac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>
      <w:pPr>
        <w:spacing w:line="400" w:lineRule="exac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                                 福建师范大学体育运动委员会</w:t>
      </w:r>
    </w:p>
    <w:p>
      <w:pPr>
        <w:wordWrap w:val="0"/>
        <w:spacing w:line="400" w:lineRule="exact"/>
        <w:ind w:right="970" w:rightChars="462"/>
        <w:jc w:val="righ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                                         201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年5月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38D8"/>
    <w:rsid w:val="000A3BF0"/>
    <w:rsid w:val="00282C51"/>
    <w:rsid w:val="00740332"/>
    <w:rsid w:val="00780C88"/>
    <w:rsid w:val="00B97440"/>
    <w:rsid w:val="00BB4A2E"/>
    <w:rsid w:val="00E37BA5"/>
    <w:rsid w:val="00EC1E3A"/>
    <w:rsid w:val="00F83F56"/>
    <w:rsid w:val="00FE38D8"/>
    <w:rsid w:val="39F27397"/>
    <w:rsid w:val="3E17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TEL.15060662668</Company>
  <Pages>1</Pages>
  <Words>94</Words>
  <Characters>540</Characters>
  <Lines>4</Lines>
  <Paragraphs>1</Paragraphs>
  <TotalTime>9</TotalTime>
  <ScaleCrop>false</ScaleCrop>
  <LinksUpToDate>false</LinksUpToDate>
  <CharactersWithSpaces>633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2016-09-14T02:25:00Z</dcterms:created>
  <dc:creator>Xing</dc:creator>
  <cp:lastModifiedBy>Lenovo</cp:lastModifiedBy>
  <cp:lastPrinted>2016-09-14T02:30:00Z</cp:lastPrinted>
  <dcterms:modified xsi:type="dcterms:W3CDTF">2019-09-16T06:49:49Z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